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before="0" w:line="360" w:lineRule="auto"/>
        <w:jc w:val="center"/>
        <w:rPr>
          <w:rFonts w:ascii="Times New Roman" w:cs="Times New Roman" w:eastAsia="Times New Roman" w:hAnsi="Times New Roman"/>
          <w:b w:val="1"/>
          <w:bCs w:val="1"/>
          <w:sz w:val="26"/>
          <w:szCs w:val="26"/>
        </w:rPr>
      </w:pPr>
      <w:bookmarkStart w:colFirst="0" w:colLast="0" w:name="_9w7nchudbd3q" w:id="0"/>
      <w:bookmarkEnd w:id="0"/>
      <w:r w:rsidDel="00000000" w:rsidR="00000000" w:rsidRPr="00000000">
        <w:rPr>
          <w:rFonts w:ascii="Times New Roman" w:cs="Times New Roman" w:eastAsia="Times New Roman" w:hAnsi="Times New Roman"/>
          <w:b w:val="1"/>
          <w:bCs w:val="1"/>
          <w:sz w:val="26"/>
          <w:szCs w:val="26"/>
          <w:rtl w:val="0"/>
        </w:rPr>
        <w:t xml:space="preserve">TÓM TẮT</w:t>
      </w:r>
    </w:p>
    <w:p w:rsidR="00000000" w:rsidDel="00000000" w:rsidP="00000000" w:rsidRDefault="00000000" w:rsidRPr="00000000" w14:paraId="00000002">
      <w:pPr>
        <w:spacing w:line="360"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Đề tài </w:t>
      </w:r>
      <w:r w:rsidDel="00000000" w:rsidR="00000000" w:rsidRPr="00000000">
        <w:rPr>
          <w:rFonts w:ascii="Times New Roman" w:cs="Times New Roman" w:eastAsia="Times New Roman" w:hAnsi="Times New Roman"/>
          <w:b w:val="1"/>
          <w:bCs w:val="1"/>
          <w:i w:val="1"/>
          <w:iCs w:val="1"/>
          <w:sz w:val="26"/>
          <w:szCs w:val="26"/>
          <w:rtl w:val="0"/>
        </w:rPr>
        <w:t xml:space="preserve">“Nghiên cứu và chế tạo đế plasmonic có cấu trúc nano kim loại vàng cho ứng dụng trong quang phổ Raman tăng cường bề mặt”</w:t>
      </w:r>
      <w:r w:rsidDel="00000000" w:rsidR="00000000" w:rsidRPr="00000000">
        <w:rPr>
          <w:rFonts w:ascii="Times New Roman" w:cs="Times New Roman" w:eastAsia="Times New Roman" w:hAnsi="Times New Roman"/>
          <w:sz w:val="26"/>
          <w:szCs w:val="26"/>
          <w:rtl w:val="0"/>
        </w:rPr>
        <w:t xml:space="preserve"> được thực hiện nhằm chế tạo và đánh giá hiệu suất tăng cường tín hiệu Raman của các đế SERS dựa trên hạt nano vàng với các hình thái khác nhau. Trong nghiên cứu này, ba dạng cấu trúc nano Au gồm hạt nano Au dạng cầu, dạng thanh và dạng nhím đã được tổng hợp bằng các phương pháp hóa học phù hợp, trong đó hạt nano Au dạng cầu được chế tạo bằng phương pháp gia nhiệt vi sóng và hạt nano Au dạng thanh và dạng nhím được chế tạo bằng phương pháp phát triển mầm trung gian. Sau quá trình tổng hợp, các hạt nano Au được lắng đọng lên đế rắn để tạo thành các đế SERS plasmonic ứng dụng cho phép đo Raman tăng cường bề mặt.</w:t>
      </w:r>
    </w:p>
    <w:p w:rsidR="00000000" w:rsidDel="00000000" w:rsidP="00000000" w:rsidRDefault="00000000" w:rsidRPr="00000000" w14:paraId="00000003">
      <w:pPr>
        <w:spacing w:line="360"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Các đặc trưng quang học và hình thái của vật liệu được khảo sát bằng phổ hấp thụ tử ngoại – khả kiến và kính hiển vi điện tử quét phát xạ trường. Kết quả cho thấy điều kiện chế tạo ảnh hưởng rõ rệt đến kích thước, hình dạng và đặc tính cộng hưởng plasmon bề mặt của các cấu trúc nano Au. Hiệu suất SERS của các đế chế tạo được được đánh giá thông qua chất phân tích Auramine O. Các kết quả thực nghiệm cho thấy cả ba loại đế đều có khả năng tăng cường tín hiệu Raman của Auramine O, trong đó hiệu quả tăng cường phụ thuộc mạnh vào hình thái nano Au. Khi so sánh các mẫu tối ưu, hiệu suất SERS tăng theo thứ tự GNS3 &lt; GNR120 &lt; GNU25. Sự tăng cường vượt trội của đế GNU25 được quy cho cấu trúc dạng nhím với nhiều gai nhọn, giúp tạo ra các vùng điện trường định xứ mạnh và mật độ “hot spots” cao hơn so với dạng cầu và dạng thanh.</w:t>
      </w:r>
    </w:p>
    <w:p w:rsidR="00000000" w:rsidDel="00000000" w:rsidP="00000000" w:rsidRDefault="00000000" w:rsidRPr="00000000" w14:paraId="00000004">
      <w:pPr>
        <w:spacing w:line="360" w:lineRule="auto"/>
        <w:ind w:firstLine="567"/>
        <w:jc w:val="both"/>
        <w:rPr/>
      </w:pPr>
      <w:r w:rsidDel="00000000" w:rsidR="00000000" w:rsidRPr="00000000">
        <w:rPr>
          <w:rFonts w:ascii="Times New Roman" w:cs="Times New Roman" w:eastAsia="Times New Roman" w:hAnsi="Times New Roman"/>
          <w:sz w:val="26"/>
          <w:szCs w:val="26"/>
          <w:rtl w:val="0"/>
        </w:rPr>
        <w:t xml:space="preserve">Các đế SERS tối ưu đạt giới hạn phát hiện Auramine O lần lượt là 0,5 mg/L đối với GNS3, 0,05 mg/L đối với GNR120 và 0,01 mg/L đối với GNU25. Bên cạnh độ nhạy, các đế cũng thể hiện độ đồng đều, độ lặp lại giữa các lô chế tạo và độ ổn định theo thời gian tương đối tốt, với giá trị RSD nhỏ hơn 10% đối với độ đồng đều và độ lặp lại, đồng thời mức suy giảm tín hiệu sau sáu tháng bảo quản đều nhỏ hơn 15%. Các kết quả này cho thấy các đế plasmonic nano Au được chế tạo có độ nhạy cao, độ tin cậy tốt và có tiềm năng phát triển cho cả ứng dụng phân tích định tính và định lượng bằng kỹ thuật SERS. Đồng thời, nghiên cứu cũng cung cấp cơ sở thực nghiệm quan trọng cho việc tối ưu hóa hình thái vật liệu nano Au nhằm nâng cao hiệu suất tăng cường Raman trong các hệ cảm biến quang học.</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